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B8" w:rsidRPr="005D18B8" w:rsidRDefault="005D18B8" w:rsidP="005D18B8">
      <w:pPr>
        <w:shd w:val="clear" w:color="auto" w:fill="FFFFFF"/>
        <w:spacing w:after="435" w:line="630" w:lineRule="atLeast"/>
        <w:outlineLvl w:val="0"/>
        <w:rPr>
          <w:rFonts w:ascii="Arial" w:eastAsia="Times New Roman" w:hAnsi="Arial" w:cs="Arial"/>
          <w:color w:val="757575"/>
          <w:sz w:val="2"/>
          <w:szCs w:val="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  <w:t>Т</w:t>
      </w:r>
      <w:r w:rsidRPr="005D18B8"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  <w:t>окийский процесс</w:t>
      </w:r>
    </w:p>
    <w:p w:rsidR="005D18B8" w:rsidRPr="005D18B8" w:rsidRDefault="005D18B8" w:rsidP="005D1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5D18B8">
        <w:rPr>
          <w:rFonts w:ascii="Arial" w:eastAsia="Times New Roman" w:hAnsi="Arial" w:cs="Arial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8284210" cy="5473065"/>
            <wp:effectExtent l="0" t="0" r="2540" b="0"/>
            <wp:docPr id="2" name="Рисунок 2" descr="https://mit.msr.mosreg.ru/files/image/05/42/37/lg!q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t.msr.mosreg.ru/files/image/05/42/37/lg!qp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210" cy="547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B8" w:rsidRPr="005D18B8" w:rsidRDefault="005D18B8" w:rsidP="005D18B8">
      <w:pPr>
        <w:shd w:val="clear" w:color="auto" w:fill="FFFFFF"/>
        <w:spacing w:before="100" w:beforeAutospacing="1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В трибунале </w:t>
      </w:r>
      <w:proofErr w:type="gramStart"/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представлены</w:t>
      </w:r>
      <w:proofErr w:type="gramEnd"/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11 государств: </w:t>
      </w:r>
      <w:proofErr w:type="gramStart"/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СССР, США, Китай, Великобритания, Австралия, Канада, Франция, Нидерланды, Новая Зеландия, Индия и Филиппины.</w:t>
      </w:r>
      <w:proofErr w:type="gramEnd"/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Советский Союз на процессе представляли: в качестве судьи — </w:t>
      </w:r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 xml:space="preserve">член Военной коллегии Верховного Суда СССР, генерал-майор Иван </w:t>
      </w:r>
      <w:proofErr w:type="spellStart"/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Зарянов</w:t>
      </w:r>
      <w:proofErr w:type="spellEnd"/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, </w:t>
      </w: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в качестве прокурора </w:t>
      </w:r>
      <w:proofErr w:type="gramStart"/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—</w:t>
      </w:r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н</w:t>
      </w:r>
      <w:proofErr w:type="gramEnd"/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 xml:space="preserve">ачальник Договорно-правового отдела МИД СССР Сергей </w:t>
      </w:r>
      <w:proofErr w:type="spellStart"/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Голунский</w:t>
      </w:r>
      <w:proofErr w:type="spellEnd"/>
      <w:r w:rsidRPr="005D18B8">
        <w:rPr>
          <w:rFonts w:ascii="Arial" w:eastAsia="Times New Roman" w:hAnsi="Arial" w:cs="Arial"/>
          <w:b/>
          <w:bCs/>
          <w:color w:val="212121"/>
          <w:sz w:val="27"/>
          <w:szCs w:val="27"/>
          <w:lang w:eastAsia="ru-RU"/>
        </w:rPr>
        <w:t>, которого затем сменил прокурор города Москвы Александр Васильев.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В ходе Токийского процесса, проходившего с 3 мая 1946 года по 12 ноября 1948 года, проведено 818 открытых судебных заседаний и 131 заседание в судейской комнате, трибунал принял 4356 документальных доказательств и 1194 свидетельских показания (из которых 419 были заслушаны непосредственно трибуналом). Виновность всех подсудимых полностью подтвердилась.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В обвинительном акте было сформулировано 55 пунктов, содержащих общие обвинения всех подсудимых и виновность каждого в отдельности. Все пункты обвинения были объединены в три группы: первая - преступления против мира (1-36 пункты); вторая – убийства, заговоры и покушения на убийство (37-52 пункты); третья - преступления против обычаев войны и преступления против человечества (53-55 пункты).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После совещания, длившегося более 6 месяцев, трибунал 4 ноября 1948 приступил к оглашению приговора (1214 страниц). На протяжении всего рассматриваемого трибуналом периода (1928-1945 годы) внешняя и внутренняя политика Японии была направлена на подготовку и развязывание агрессивных войн. Подсудимые совместно с главами фашистской Германии и Италии стремились к завоеванию мирового господства, порабощению других народов.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Обвинение было предъявлено 28 военным, главным образом из числа высшего военного и гражданского руководства Японской Империи, которые ожидали своего часа в тюрьме </w:t>
      </w:r>
      <w:proofErr w:type="spellStart"/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Сугамо</w:t>
      </w:r>
      <w:proofErr w:type="spellEnd"/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. Значение Токийского процесса огромно и неоспоримо. Начавшись сразу же после Нюрнбергского «Суда народов» над главными нацистскими преступниками, Токийский процесс поставил окончательную победную точку в войне, унёсшей жизни более 50 миллионов человек.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Семеро обвиняемых, включая двух бывших премьер-министров </w:t>
      </w:r>
      <w:hyperlink r:id="rId6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 xml:space="preserve">Коки </w:t>
        </w:r>
        <w:proofErr w:type="spellStart"/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Хирота</w:t>
        </w:r>
        <w:proofErr w:type="spellEnd"/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и </w:t>
      </w:r>
      <w:proofErr w:type="spellStart"/>
      <w:r w:rsidR="00727A0F">
        <w:fldChar w:fldCharType="begin"/>
      </w:r>
      <w:r w:rsidR="00727A0F">
        <w:instrText xml:space="preserve"> HYPERLINK "https://ru.wikipedia.org/wiki/%D0%A2%D0%B</w:instrText>
      </w:r>
      <w:r w:rsidR="00727A0F">
        <w:instrText xml:space="preserve">E%D0%B4%D0%B7%D0%B8%D0%BE,_%D0%A5%D0%B8%D0%B4%D1%8D%D0%BA%D0%B8" \t "_blank" </w:instrText>
      </w:r>
      <w:r w:rsidR="00727A0F">
        <w:fldChar w:fldCharType="separate"/>
      </w:r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>Хидэки</w:t>
      </w:r>
      <w:proofErr w:type="spellEnd"/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 xml:space="preserve"> </w:t>
      </w:r>
      <w:proofErr w:type="spellStart"/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>Тодзио</w:t>
      </w:r>
      <w:proofErr w:type="spellEnd"/>
      <w:r w:rsidR="00727A0F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fldChar w:fldCharType="end"/>
      </w: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, были приговорены к смертной казни </w:t>
      </w: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через </w:t>
      </w:r>
      <w:hyperlink r:id="rId7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повешение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и казнены 23 декабря 1948 года во дворе </w:t>
      </w:r>
      <w:hyperlink r:id="rId8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 xml:space="preserve">тюрьмы </w:t>
        </w:r>
        <w:proofErr w:type="spellStart"/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Сугамо</w:t>
        </w:r>
        <w:proofErr w:type="spellEnd"/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 в </w:t>
      </w:r>
      <w:hyperlink r:id="rId9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Токио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, 15 обвиняемых  приговорены к </w:t>
      </w:r>
      <w:hyperlink r:id="rId10" w:tgtFrame="_blank" w:history="1">
        <w:r w:rsidRPr="005D18B8">
          <w:rPr>
            <w:rFonts w:ascii="Arial" w:eastAsia="Times New Roman" w:hAnsi="Arial" w:cs="Arial"/>
            <w:color w:val="2F3E9E"/>
            <w:sz w:val="27"/>
            <w:szCs w:val="27"/>
            <w:u w:val="single"/>
            <w:lang w:eastAsia="ru-RU"/>
          </w:rPr>
          <w:t>пожизненному заключению</w:t>
        </w:r>
      </w:hyperlink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, ещё трое — к разным срокам заключения. Двое обвиняемых умерли во время процесса, один был признан невменяемым в связи с психическим заболеванием, один (бывший премьер-министр </w:t>
      </w:r>
      <w:proofErr w:type="spellStart"/>
      <w:r w:rsidR="00727A0F">
        <w:fldChar w:fldCharType="begin"/>
      </w:r>
      <w:r w:rsidR="00727A0F">
        <w:instrText xml:space="preserve"> HYPERLINK "https://ru.wikipedia.org/wik</w:instrText>
      </w:r>
      <w:r w:rsidR="00727A0F">
        <w:instrText xml:space="preserve">i/%D0%9A%D0%BE%D0%BD%D0%BE%D1%8D,_%D0%A4%D1%83%D0%BC%D0%B8%D0%BC%D0%B0%D1%80%D0%BE" \t "_blank" </w:instrText>
      </w:r>
      <w:r w:rsidR="00727A0F">
        <w:fldChar w:fldCharType="separate"/>
      </w:r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>Фумимаро</w:t>
      </w:r>
      <w:proofErr w:type="spellEnd"/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 xml:space="preserve"> </w:t>
      </w:r>
      <w:proofErr w:type="spellStart"/>
      <w:r w:rsidRPr="005D18B8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t>Коноэ</w:t>
      </w:r>
      <w:proofErr w:type="spellEnd"/>
      <w:r w:rsidR="00727A0F">
        <w:rPr>
          <w:rFonts w:ascii="Arial" w:eastAsia="Times New Roman" w:hAnsi="Arial" w:cs="Arial"/>
          <w:color w:val="2F3E9E"/>
          <w:sz w:val="27"/>
          <w:szCs w:val="27"/>
          <w:u w:val="single"/>
          <w:lang w:eastAsia="ru-RU"/>
        </w:rPr>
        <w:fldChar w:fldCharType="end"/>
      </w: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) покончил жизнь самоубийством накануне ареста.</w:t>
      </w:r>
    </w:p>
    <w:p w:rsidR="005D18B8" w:rsidRPr="005D18B8" w:rsidRDefault="005D18B8" w:rsidP="005D18B8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5D18B8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Главное Токийское правосудие заключается в напоминании последующим поколениям о страшной трагедии, грозившей всему миру, о подвиге наших соотечественников и других объединенных наций, о значимости решений состоявшихся судов для миллионов судеб человечества. Обвинительные приговоры на этих процессах подтвердили, что террор и агрессия, направленные против мирного населения, никогда не остаются безнаказанными</w:t>
      </w:r>
    </w:p>
    <w:p w:rsidR="00E140BB" w:rsidRPr="005D18B8" w:rsidRDefault="00E140BB" w:rsidP="005D18B8"/>
    <w:sectPr w:rsidR="00E140BB" w:rsidRPr="005D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CE"/>
    <w:rsid w:val="003A4CB9"/>
    <w:rsid w:val="005D18B8"/>
    <w:rsid w:val="00727A0F"/>
    <w:rsid w:val="00E140BB"/>
    <w:rsid w:val="00E4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CB9"/>
    <w:rPr>
      <w:b/>
      <w:bCs/>
    </w:rPr>
  </w:style>
  <w:style w:type="character" w:styleId="a5">
    <w:name w:val="Hyperlink"/>
    <w:basedOn w:val="a0"/>
    <w:uiPriority w:val="99"/>
    <w:semiHidden/>
    <w:unhideWhenUsed/>
    <w:rsid w:val="005D18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CB9"/>
    <w:rPr>
      <w:b/>
      <w:bCs/>
    </w:rPr>
  </w:style>
  <w:style w:type="character" w:styleId="a5">
    <w:name w:val="Hyperlink"/>
    <w:basedOn w:val="a0"/>
    <w:uiPriority w:val="99"/>
    <w:semiHidden/>
    <w:unhideWhenUsed/>
    <w:rsid w:val="005D18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6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9876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5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8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0334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3%D0%B0%D0%BC%D0%BE_(%D1%82%D1%8E%D1%80%D1%8C%D0%BC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0%B2%D0%B5%D1%88%D0%B5%D0%BD%D0%B8%D0%B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5%D0%B8%D1%80%D0%BE%D1%82%D0%B0,_%D0%9A%D0%BE%D0%BA%D0%B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F%D0%BE%D0%B6%D0%B8%D0%B7%D0%BD%D0%B5%D0%BD%D0%BD%D0%BE%D0%B5_%D0%BB%D0%B8%D1%88%D0%B5%D0%BD%D0%B8%D0%B5_%D1%81%D0%B2%D0%BE%D0%B1%D0%BE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E%D0%BA%D0%B8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2020-03-31T14:09:00Z</dcterms:created>
  <dcterms:modified xsi:type="dcterms:W3CDTF">2020-03-31T14:09:00Z</dcterms:modified>
</cp:coreProperties>
</file>